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D7B" w:rsidRDefault="003350A9">
      <w:r>
        <w:t>Annales 401 Ars Aujourd’hui</w:t>
      </w:r>
    </w:p>
    <w:p w:rsidR="003350A9" w:rsidRPr="009B0C33" w:rsidRDefault="003350A9" w:rsidP="003350A9">
      <w:pPr>
        <w:jc w:val="center"/>
        <w:rPr>
          <w:sz w:val="28"/>
          <w:szCs w:val="28"/>
        </w:rPr>
      </w:pPr>
      <w:r>
        <w:tab/>
      </w:r>
      <w:r w:rsidRPr="009B0C33">
        <w:rPr>
          <w:sz w:val="28"/>
          <w:szCs w:val="28"/>
        </w:rPr>
        <w:t>RETOUR SUR LE COLLOQUE « Le sacerdoce c’est l’Amour du Cœur de Jésus »</w:t>
      </w:r>
    </w:p>
    <w:p w:rsidR="003350A9" w:rsidRPr="009B0C33" w:rsidRDefault="003350A9" w:rsidP="003350A9">
      <w:pPr>
        <w:ind w:firstLine="708"/>
        <w:jc w:val="both"/>
        <w:rPr>
          <w:b/>
        </w:rPr>
      </w:pPr>
      <w:r w:rsidRPr="009B0C33">
        <w:rPr>
          <w:b/>
        </w:rPr>
        <w:t>Ils ont apporté chacun leur pierre au renouveau spirituel de l’Église universelle.</w:t>
      </w:r>
    </w:p>
    <w:p w:rsidR="003350A9" w:rsidRPr="009B0C33" w:rsidRDefault="003350A9" w:rsidP="003350A9">
      <w:pPr>
        <w:ind w:firstLine="708"/>
        <w:jc w:val="both"/>
      </w:pPr>
      <w:r w:rsidRPr="009B0C33">
        <w:t>Ce colloque a eu lieu sur trois jours en janvier au Foyer Sacerdotal d’Ars. Il était organisé par les eudistes (Congrégation de Jésus et Marie) et la SJMV (Société Jean Marie Vianney) - beau travail de collaboration dans la diversité des charismes ! -  avec la participation de plusieurs de prêtres et d’un laïc. Une conférence « grand public », donnée par le père Emmanuel Schwab, recteur du sanctuaire de Lisieux a aussi été proposée : « Sainte Thérèse de l’Enfant Jésus et les prêtres ».</w:t>
      </w:r>
    </w:p>
    <w:p w:rsidR="003350A9" w:rsidRDefault="003350A9" w:rsidP="003350A9">
      <w:pPr>
        <w:ind w:firstLine="708"/>
        <w:jc w:val="both"/>
        <w:rPr>
          <w:i/>
        </w:rPr>
      </w:pPr>
      <w:r w:rsidRPr="009B0C33">
        <w:t>Le Père Colas des Francs revient sur ces journées qui ont été très appréciées par les participants : « </w:t>
      </w:r>
      <w:r w:rsidRPr="009B0C33">
        <w:rPr>
          <w:i/>
        </w:rPr>
        <w:t>Les points de convergences entre Sainte Thérèse, Saint Jean-Marie Vianney et Saint Jean- Eudes ont été nombreux : leur mystique, leur sens missionnaire, l’exercice de la charité, leur fidélité à l’Église, la miséricorde, leur désir de sainteté, l’humilité, … Dans des époques différentes, ils ont apporté chacun leur pierre au renouveau spirituel de l’Église universelle… On le voit, la source de leur l’espérance a été de mettre leur confiance en la bonté de Dieu, dont le visage a été révélée par le Christ Jésus. »</w:t>
      </w:r>
    </w:p>
    <w:p w:rsidR="003350A9" w:rsidRDefault="002C46CD" w:rsidP="002C46CD">
      <w:pPr>
        <w:ind w:firstLine="708"/>
        <w:jc w:val="both"/>
      </w:pPr>
      <w:r w:rsidRPr="002C46CD">
        <w:t xml:space="preserve">En attendant la sortie des Actes de ce colloque, vous en trouverez </w:t>
      </w:r>
      <w:r w:rsidR="00137962">
        <w:t xml:space="preserve">ci-dessous </w:t>
      </w:r>
      <w:r w:rsidR="00137962" w:rsidRPr="002C46CD">
        <w:t>quelques mots « cueillis</w:t>
      </w:r>
      <w:r w:rsidR="00137962">
        <w:t xml:space="preserve"> » </w:t>
      </w:r>
      <w:r w:rsidR="00137962" w:rsidRPr="002C46CD">
        <w:t>lors de la conférence du père Schwab</w:t>
      </w:r>
      <w:r w:rsidR="00137962">
        <w:t>, ainsi que le début d’</w:t>
      </w:r>
      <w:r w:rsidRPr="002C46CD">
        <w:t>une rétrospective</w:t>
      </w:r>
      <w:r w:rsidR="00137962">
        <w:t xml:space="preserve"> globale</w:t>
      </w:r>
      <w:r w:rsidRPr="002C46CD">
        <w:t xml:space="preserve"> </w:t>
      </w:r>
      <w:r w:rsidR="00137962">
        <w:t xml:space="preserve">(la suite est sur </w:t>
      </w:r>
      <w:r w:rsidRPr="002C46CD">
        <w:t>notre site, rubrique « Actualités »</w:t>
      </w:r>
      <w:r w:rsidR="00137962">
        <w:t xml:space="preserve">). </w:t>
      </w:r>
      <w:r>
        <w:t xml:space="preserve">Par ailleurs, </w:t>
      </w:r>
      <w:r w:rsidR="00137962">
        <w:t>sur</w:t>
      </w:r>
      <w:r>
        <w:t xml:space="preserve"> l</w:t>
      </w:r>
      <w:r w:rsidR="003350A9" w:rsidRPr="002C46CD">
        <w:t>e site de KTO, onglets « Emissions », puis « Hors-Série »,</w:t>
      </w:r>
      <w:r>
        <w:t xml:space="preserve"> pour pourrez visionner </w:t>
      </w:r>
      <w:r w:rsidR="003350A9" w:rsidRPr="002C46CD">
        <w:t xml:space="preserve">la conférence donnée par le professeur Philippe </w:t>
      </w:r>
      <w:proofErr w:type="spellStart"/>
      <w:r w:rsidR="003350A9" w:rsidRPr="002C46CD">
        <w:t>Boutry</w:t>
      </w:r>
      <w:proofErr w:type="spellEnd"/>
      <w:r w:rsidR="003350A9" w:rsidRPr="002C46CD">
        <w:t xml:space="preserve">, </w:t>
      </w:r>
      <w:proofErr w:type="gramStart"/>
      <w:r w:rsidR="003350A9" w:rsidRPr="002C46CD">
        <w:t>historien</w:t>
      </w:r>
      <w:proofErr w:type="gramEnd"/>
      <w:r w:rsidR="003350A9" w:rsidRPr="002C46CD">
        <w:t xml:space="preserve"> et universitaire, président émérite de Paris 1 Panthéon-Sorbonne</w:t>
      </w:r>
      <w:r>
        <w:t xml:space="preserve">, </w:t>
      </w:r>
      <w:r w:rsidR="003350A9" w:rsidRPr="002C46CD">
        <w:t>où il évoque « Le curé d’Ars, acteur et promoteur des missions paroissiales ».</w:t>
      </w:r>
    </w:p>
    <w:p w:rsidR="00137962" w:rsidRPr="00137962" w:rsidRDefault="00137962" w:rsidP="00137962">
      <w:pPr>
        <w:ind w:firstLine="708"/>
        <w:rPr>
          <w:b/>
        </w:rPr>
      </w:pPr>
      <w:r w:rsidRPr="00137962">
        <w:rPr>
          <w:b/>
        </w:rPr>
        <w:t>« Le sacerdoce c’est l’Amour du Cœur de Jésus »</w:t>
      </w:r>
    </w:p>
    <w:p w:rsidR="00137962" w:rsidRDefault="00137962" w:rsidP="00137962">
      <w:r>
        <w:t>Ce colloque nous a fait vivre un parcours dans le temps, l’alternance des intervenants nous invitant à faire de grands écarts de deux cents ans, entre le 17ème siècle de saint Jean-Eudes et le 19ème siècle du Curé d’Ars. Chaque intervenant a contribué à nous rapprocher de la personnalité, de l’humanité, de la sainteté de l’un et l’autre. De même pour Sainte Thérèse de Lisieux présentée par le père Schwab, recteur de la Basilique de Lisieux. Et nous verrons au cours de ce colloque, que les saints, comme tout chrétien, ne cheminent pas seuls : ils rencontrent des « amis » qui les accompagnent sur leur chemin de vie, de sainteté.</w:t>
      </w:r>
    </w:p>
    <w:p w:rsidR="00137962" w:rsidRPr="00137962" w:rsidRDefault="00137962" w:rsidP="00137962">
      <w:pPr>
        <w:rPr>
          <w:b/>
        </w:rPr>
      </w:pPr>
      <w:r>
        <w:t xml:space="preserve">Ouverture du colloque par le père </w:t>
      </w:r>
      <w:proofErr w:type="spellStart"/>
      <w:r>
        <w:t>Amouriaux</w:t>
      </w:r>
      <w:proofErr w:type="spellEnd"/>
      <w:r>
        <w:t>, (supérieur général des Eudistes) et le père Colas des Francs (modérateur général de la société Saint Jean-Marie Vianney) : tous les deux évoquent le même très haut idéal du sacerdoce de Jean-Eudes et Jean-Marie Vianney : « le sacerdoce est l’amour du Cœur de Jésus », un chemin de sainteté, sur lequel la grâce conduit le prêtre, et l’invite à « ébranler » le monde à son tour.</w:t>
      </w:r>
    </w:p>
    <w:p w:rsidR="00137962" w:rsidRPr="00137962" w:rsidRDefault="00137962" w:rsidP="00137962">
      <w:pPr>
        <w:rPr>
          <w:b/>
        </w:rPr>
      </w:pPr>
      <w:r w:rsidRPr="00137962">
        <w:rPr>
          <w:b/>
        </w:rPr>
        <w:t>1925, une année riche de contrastes et d’espérance</w:t>
      </w:r>
    </w:p>
    <w:p w:rsidR="00137962" w:rsidRDefault="00137962" w:rsidP="00137962">
      <w:r>
        <w:t xml:space="preserve">Le père </w:t>
      </w:r>
      <w:proofErr w:type="spellStart"/>
      <w:r>
        <w:t>Ardura</w:t>
      </w:r>
      <w:proofErr w:type="spellEnd"/>
      <w:r>
        <w:t xml:space="preserve">, historien et président émérite du Comité pontifical pour les Sciences historiques, a situé l’année de la canonisation de Jean-Eudes et Jean-Marie Vianney, 1925, dans son contexte historique et religieux. Les rapports entre la France et le Saint-Siège héritaient d’une histoire compliquée. Benoit XV était prêt à traiter avec le pouvoir pour que la paix religieuse soit rétablie. L’ambassade de France près le Saint Siège ouvre de nouveau. En mai 1920, Benoit XV procède à la canonisation de Jeanne d’Arc. Après la mort de Benoit XV, Pie XI poursuit ce temps de pacification. </w:t>
      </w:r>
      <w:r>
        <w:lastRenderedPageBreak/>
        <w:t>De nombreux signes encouragent la relation de la France avec le Saint-Siège, entre autres l’Accord Poincaré-</w:t>
      </w:r>
      <w:proofErr w:type="spellStart"/>
      <w:r>
        <w:t>Cerreti</w:t>
      </w:r>
      <w:proofErr w:type="spellEnd"/>
      <w:r>
        <w:t xml:space="preserve"> qui a permis de donner un statut juridique à l’Eglise catholique en France. Pie XI décrète l’année 1925 « Année Sainte », année du Jubilé et prononce plusieurs canonisations dont celles de saint Jean-Eudes, de saint Jean-Marie Vianney, et de Sainte Thérèse de l’Enfant Jésus qui seront les « sujets » de ce colloque.</w:t>
      </w:r>
    </w:p>
    <w:p w:rsidR="00137962" w:rsidRDefault="00137962" w:rsidP="00137962">
      <w:r w:rsidRPr="00137962">
        <w:rPr>
          <w:b/>
        </w:rPr>
        <w:t xml:space="preserve">« Le sacerdoce, c’est l’amour du cœur de Jésus » à la lumière de </w:t>
      </w:r>
      <w:proofErr w:type="spellStart"/>
      <w:r w:rsidRPr="00137962">
        <w:rPr>
          <w:b/>
        </w:rPr>
        <w:t>Dilexit</w:t>
      </w:r>
      <w:proofErr w:type="spellEnd"/>
      <w:r w:rsidRPr="00137962">
        <w:rPr>
          <w:b/>
        </w:rPr>
        <w:t xml:space="preserve"> nos</w:t>
      </w:r>
      <w:r>
        <w:rPr>
          <w:b/>
        </w:rPr>
        <w:t xml:space="preserve"> </w:t>
      </w:r>
      <w:r>
        <w:t xml:space="preserve">(père Siret, </w:t>
      </w:r>
      <w:proofErr w:type="spellStart"/>
      <w:r>
        <w:t>sjmv</w:t>
      </w:r>
      <w:proofErr w:type="spellEnd"/>
      <w:r>
        <w:t>, curé de Pont-Audemer)</w:t>
      </w:r>
    </w:p>
    <w:p w:rsidR="00137962" w:rsidRDefault="00137962" w:rsidP="00137962">
      <w:r>
        <w:t>Le Curé d’Ars montre une intelligence intuitive. Ses homélies, pleines d’énigmes, de phrases marquantes et simples, témoignent d’un immense amour, de tendresse, du charisme d’un prêtre éclairé : cela pour sauver les âmes. C’est le résultat de sa contemplation. Elles entraînent la conversion des pénitents. « L’amour vaut mieux que la crainte… L’amour de Jésus ne peut que liquéfier le cœur du prêtre » :  l’amour du prêtre est sans condition. Le cœur de Jésus est le chef-d’œuvre de l’Esprit-Saint, les battements du cœur de Jésus portent le prêtre à la compassion. Le cœur à cœur avec le Christ qui pénètre le cœur du prêtre se vit à la messe. C’est là une source de joie et de liberté pour qui ne sépare pas la vie privée et la mission. Le prêtre est l’ami du Christ qui appelle, choisit, envoie. Il reflète le Cœur du Christ. Pour preuve la réflexion d’un paroissien : « J’ai vu Dieu en un homme ! » Le Curé d’Ars était très attaché à ses paroissiens « Ne faisons pas de peine à notre curé » disaient-ils ! L’union des cœurs attire vers le Père. Le prêtre est missionnaire de la miséricorde : mystère de l’union du Ressuscité à sa passion. Il peut goûter la consolation dans la contemplation de la consolation du Christ. Et le père Siret de conclure : « Le Christ s’est arrêté à Ars, précieux don de la miséricorde divine. »</w:t>
      </w:r>
    </w:p>
    <w:p w:rsidR="00137962" w:rsidRDefault="00137962" w:rsidP="00137962">
      <w:r w:rsidRPr="00137962">
        <w:rPr>
          <w:b/>
        </w:rPr>
        <w:t>La miséricorde au cœur de la mission avec saint Jean-Eudes</w:t>
      </w:r>
      <w:r>
        <w:t xml:space="preserve"> (Monseigneur Dubost évêque émérite d’Evry)</w:t>
      </w:r>
    </w:p>
    <w:p w:rsidR="00137962" w:rsidRDefault="00137962" w:rsidP="00137962">
      <w:r>
        <w:t xml:space="preserve"> Saint-Jean-Eudes, prophète de la miséricorde, attire l’attention sur la tendresse de Dieu manifestée par Jésus venant au secours des pauvres. Il a créé des Missions (un renouveau pour le 17ème siècle) pour que l’amour de Jésus touche tous les hommes. Soucieux de la santé spirituelle des prêtres, de leur formation, Jean-Eudes a dû quitter l’Oratoire pour fonder le Séminaire de Jésus et Marie (1643). Il avait une grande vénération pour Marie : « Nous te saluons Cœur (nota : au singulier) très aimant de Jésus et de Marie ». Pour lui, les œuvres spirituelles et corporelles sont indissociables (création de l’Institution Notre-Dame de Charité, du « Refuge » à Caen.) Jean-Eudes avait une vision optimiste du sacrement du baptême qui plonge Jésus-Christ dans le cœur du Chrétien, révélation de l’identité de Dieu. Apôtre de la miséricorde, il entamait la confession par cette prière : « Nous te saluons, Marie, Mère de miséricorde. » Une grande bonté l’habitait durant le temps de confession. Jean-Eudes a beaucoup écrit, entre autres : le Manuel de la vie chrétienne. Vers la fin de sa vie, il s’est consacré à l’écriture d’un ouvrage traitant du Cœur Sacré de Jésus, témoignant de la présence de la miséricorde de Dieu. « Dieu m’a toujours délivré de mes tribulations », disait-il, de même « La Vierge Marie m’a sauvé du péril ».</w:t>
      </w:r>
    </w:p>
    <w:p w:rsidR="00137962" w:rsidRDefault="00137962" w:rsidP="00137962">
      <w:r>
        <w:t>Jean-Eudes a composé les règles de la Congrégation de Jésus et de Marie.</w:t>
      </w:r>
    </w:p>
    <w:p w:rsidR="00137962" w:rsidRDefault="00137962" w:rsidP="00137962">
      <w:r w:rsidRPr="00137962">
        <w:rPr>
          <w:b/>
        </w:rPr>
        <w:t>Le Curé d’Ars : « modèle hors pair de l’accomplissement du ministère et de la sainteté du ministre »</w:t>
      </w:r>
      <w:r>
        <w:t xml:space="preserve"> (Mgr Sylvain Bataille)</w:t>
      </w:r>
    </w:p>
    <w:p w:rsidR="00137962" w:rsidRDefault="00137962" w:rsidP="00137962">
      <w:r>
        <w:t xml:space="preserve">Le Curé d’Ars était un homme d’action, d’une grande exigence personnelle et d’une grande générosité. Il ressentait un réel amour pour ses paroissiens : « J’accepte de souffrir toute ma vie comme victime offerte en Jésus. »  </w:t>
      </w:r>
    </w:p>
    <w:p w:rsidR="00137962" w:rsidRDefault="00137962" w:rsidP="00137962">
      <w:r>
        <w:lastRenderedPageBreak/>
        <w:t xml:space="preserve">Il insiste sur la nécessité de se former. Mais la compétence ne suffit pas pour que la sainteté soit féconde. Le prêtre doit se consacrer au salut des âmes. Tout au long de sa vie il engage sa liberté en répondant à l’appel intérieur. Son attachement à Jésus-Christ est témoin de la fécondité de sa sainteté. La sainteté n’est pas la perfection : elle dépend de la grâce de Dieu, de l’Esprit-Saint. Elle dépend aussi de notre volonté </w:t>
      </w:r>
      <w:proofErr w:type="gramStart"/>
      <w:r>
        <w:t>( «</w:t>
      </w:r>
      <w:proofErr w:type="gramEnd"/>
      <w:r>
        <w:t xml:space="preserve"> Mettre Jésus en lumière ou lui faire de l’ombre »), et consentir à décevoir, à être en décalage, à ce que Dieu ne réponde pas toujours à nos attentes.</w:t>
      </w:r>
    </w:p>
    <w:p w:rsidR="00137962" w:rsidRDefault="00137962" w:rsidP="00137962">
      <w:r>
        <w:t xml:space="preserve">Le Curé d’Ars met en garde contre l’activisme et contre les puissances du mal qui s’acharnent sur les prêtres. Il évoque la fragilité des prêtres. « Quel avantage a-t-il à gagner le monde entier s’il se perd lui-même ? Il faut demander l’amour des croix, elles deviennent douces. » En conclusion : le Saint Curé inspire les prêtres, il attire les pèlerins. Il est un modèle qui peut être imité. « L’homme est un pauvre qui a besoin de tout demander à Dieu… » </w:t>
      </w:r>
    </w:p>
    <w:p w:rsidR="00137962" w:rsidRDefault="00137962" w:rsidP="00137962">
      <w:r w:rsidRPr="00137962">
        <w:rPr>
          <w:b/>
        </w:rPr>
        <w:t>Disciples-missionnaires selon saint Jean-Eudes</w:t>
      </w:r>
      <w:r>
        <w:t xml:space="preserve"> (Enjeux de la proclamation de Jean-Eudes comme docteur de l’Eglise par Mgr Luc Crépy, évêque de Versailles)</w:t>
      </w:r>
    </w:p>
    <w:p w:rsidR="00137962" w:rsidRDefault="00137962" w:rsidP="00137962">
      <w:r>
        <w:t xml:space="preserve">Père, docteur et apôtre ? Jean-Eudes redonne tout son sens à la vocation baptismale : relation personnelle au Christ qui fait de lui un disciple missionnaire. Grande est la dignité du baptisé appelé à ne faire qu’un avec le Cœur de Jésus et de Marie. Le peuple de Dieu peut s’approprier le Cœur de Marie qui est le prototype de la vie chrétienne : « A Jésus par Marie. » Il n’y a pas de vie missionnaire sans intériorité avec le Christ. L’esprit-Saint transforme les cœurs. Jean-Eudes est le précurseur d’une catéchèse christologique. Il a institué la fête du Sacré Cœur de Jésus. « Le cœur de Jésus est une fournaise qui purifie et sanctifie. » Le 17ème siècle fut un siècle de renouveau, de l’incarnation, christologique et marial. </w:t>
      </w:r>
    </w:p>
    <w:p w:rsidR="00137962" w:rsidRDefault="00137962" w:rsidP="00137962">
      <w:r w:rsidRPr="00137962">
        <w:rPr>
          <w:b/>
        </w:rPr>
        <w:t>Le Curé d’Ars, acteur et promoteur des missions paroissiales</w:t>
      </w:r>
      <w:r>
        <w:t xml:space="preserve"> (Professeur </w:t>
      </w:r>
      <w:proofErr w:type="spellStart"/>
      <w:r>
        <w:t>Boutry</w:t>
      </w:r>
      <w:proofErr w:type="spellEnd"/>
      <w:r>
        <w:t>, président émérite de de l’université Paris 1 Panthéon-Sorbonne) Durant les quarante années passées à Ars, le curé d’Ars a eu une relation essentielle avec les missions, principalement paroissiales. Le but de ces missions est de faire aimer Jésus, appeler les hommes à être chrétiens.</w:t>
      </w:r>
    </w:p>
    <w:p w:rsidR="00137962" w:rsidRDefault="00137962" w:rsidP="00137962">
      <w:r>
        <w:t>Dès son arrivée à Ars en 1818, Jean-Marie Vianney a développé sa vocation à la sainteté.</w:t>
      </w:r>
    </w:p>
    <w:p w:rsidR="00137962" w:rsidRDefault="00137962" w:rsidP="00137962">
      <w:r w:rsidRPr="00137962">
        <w:rPr>
          <w:b/>
        </w:rPr>
        <w:t>La « formation » pour le père Eudes</w:t>
      </w:r>
      <w:r>
        <w:t xml:space="preserve"> (Père Tournier, Congrégation de Jésus et Marie, recteur du séminaire ND de l’Espérance)</w:t>
      </w:r>
    </w:p>
    <w:p w:rsidR="00137962" w:rsidRDefault="00137962" w:rsidP="00137962">
      <w:r>
        <w:t xml:space="preserve"> Le prêtre, c’est Jésus-Christ vivant et marchant sur la terre : il tient la place de Jésus-Christ, il représente sa personne, il agit en son nom, il est orné de son autorité. </w:t>
      </w:r>
    </w:p>
    <w:p w:rsidR="00137962" w:rsidRDefault="00137962" w:rsidP="00137962">
      <w:r>
        <w:t>Vivre son baptême est une continuation de la vie de Jésus sur la terre. « Jésus doit être vivant dans tous les chrétiens. Jean-Eudes évoque le Royaume de Jésus dans les âmes chrétiennes : faire vivre saintement Jésus en soi.</w:t>
      </w:r>
    </w:p>
    <w:p w:rsidR="00137962" w:rsidRDefault="00137962" w:rsidP="00137962">
      <w:r>
        <w:t>Le prêtre est ordonné au service de la sainteté : revêtu du Sacerdoce Royal qui ne fait qu’un avec le sien et « oblige » à être revêtu de la sainteté de Jésus-Christ et à continuer sa vie, ses exercices et ses fonctions sacerdotales sur la terre, au regard de son Père, de tous les hommes, spécialement de l’Eglise, de soi-même.</w:t>
      </w:r>
    </w:p>
    <w:p w:rsidR="00137962" w:rsidRDefault="00137962" w:rsidP="00137962">
      <w:r>
        <w:t xml:space="preserve">La responsabilité des prêtres les oblige à l’humilité et, par là-même, à communier aux humiliations du Christ et donc à assumer la Croix, à vaincre la tentation de la notoriété, à ne pas faire écran au Christ, mais à être signe de sa présence, à devenir de jour en jour un pasteur selon le Cœur de Dieu, « consumé du zèle pour le salut des âmes ». Le prêtre doit être un vrai père du peuple de Dieu, un évangéliste et un apôtre, l’époux sacré de la Divine Epouse (l’Eglise de Jésus-Christ), une lampe </w:t>
      </w:r>
      <w:r>
        <w:lastRenderedPageBreak/>
        <w:t>ardente devant Dieu, luisante (par sa charité, la sainteté de sa vie) devant les hommes. Constatant le manque de formation des prêtres, Jean-Eudes fonde des séminaires.</w:t>
      </w:r>
    </w:p>
    <w:p w:rsidR="00137962" w:rsidRDefault="00137962" w:rsidP="00137962">
      <w:r>
        <w:t>« Le sacerdoce du Christ est la fontaine de toute la sainteté chrétienne. »</w:t>
      </w:r>
    </w:p>
    <w:p w:rsidR="00137962" w:rsidRPr="002C46CD" w:rsidRDefault="00137962" w:rsidP="00137962">
      <w:r>
        <w:t>(…)</w:t>
      </w:r>
      <w:bookmarkStart w:id="0" w:name="_GoBack"/>
      <w:bookmarkEnd w:id="0"/>
    </w:p>
    <w:p w:rsidR="002C46CD" w:rsidRPr="002C46CD" w:rsidRDefault="002C46CD" w:rsidP="002C46CD">
      <w:pPr>
        <w:ind w:firstLine="708"/>
        <w:jc w:val="both"/>
        <w:rPr>
          <w:b/>
        </w:rPr>
      </w:pPr>
      <w:r w:rsidRPr="002C46CD">
        <w:rPr>
          <w:b/>
        </w:rPr>
        <w:t>Sainte Thérèse, la « petite » Thérèse… Petite par sa taille, mais surtout petite par sa simplicité, son humilité.</w:t>
      </w:r>
    </w:p>
    <w:p w:rsidR="002C46CD" w:rsidRPr="002C46CD" w:rsidRDefault="002C46CD" w:rsidP="002C46CD">
      <w:pPr>
        <w:ind w:firstLine="708"/>
        <w:jc w:val="both"/>
      </w:pPr>
      <w:r w:rsidRPr="002C46CD">
        <w:t>Thérèse se souvient d’une prédication sur la passion, entendue à l’âge de 5 ans, qui lui a permis, dit-elle, de comprendre tous les sermons.</w:t>
      </w:r>
    </w:p>
    <w:p w:rsidR="002C46CD" w:rsidRPr="002C46CD" w:rsidRDefault="002C46CD" w:rsidP="002C46CD">
      <w:pPr>
        <w:ind w:firstLine="708"/>
        <w:jc w:val="both"/>
      </w:pPr>
      <w:r w:rsidRPr="002C46CD">
        <w:t xml:space="preserve">De sa retraite de 1ère communion, accompagnée par le père </w:t>
      </w:r>
      <w:proofErr w:type="spellStart"/>
      <w:r w:rsidRPr="002C46CD">
        <w:t>Domin</w:t>
      </w:r>
      <w:proofErr w:type="spellEnd"/>
      <w:r w:rsidRPr="002C46CD">
        <w:t>, elle garde une immense joie, une fusion d’amour avec Jésus. « Le prêtre est un homme de Dieu ».</w:t>
      </w:r>
    </w:p>
    <w:p w:rsidR="002C46CD" w:rsidRPr="002C46CD" w:rsidRDefault="002C46CD" w:rsidP="002C46CD">
      <w:pPr>
        <w:ind w:firstLine="708"/>
        <w:jc w:val="both"/>
      </w:pPr>
      <w:r w:rsidRPr="002C46CD">
        <w:t>A l’âge de 15 ans, Thérèse part pour Rome, y découvre les prêtres, étonnée de comprendre qu’il faille prier pour leur âme.</w:t>
      </w:r>
    </w:p>
    <w:p w:rsidR="002C46CD" w:rsidRPr="002C46CD" w:rsidRDefault="002C46CD" w:rsidP="002C46CD">
      <w:pPr>
        <w:ind w:firstLine="708"/>
        <w:jc w:val="both"/>
      </w:pPr>
      <w:r w:rsidRPr="002C46CD">
        <w:t>À son retour, elle écrit à l’évêque suite à « l’accord » du pape Léon XIII pour son entrée au Carmel. « Le Seigneur m’appelle, papa veut bien ! »</w:t>
      </w:r>
    </w:p>
    <w:p w:rsidR="002C46CD" w:rsidRPr="002C46CD" w:rsidRDefault="002C46CD" w:rsidP="002C46CD">
      <w:pPr>
        <w:ind w:firstLine="708"/>
        <w:jc w:val="both"/>
      </w:pPr>
      <w:r w:rsidRPr="002C46CD">
        <w:t>Au Carmel, Thérèse mentionne deux prêtres, le père Pichon et le père Alexis Prou, qui, au confessionnal, lui ont apporté la consolation : « Mon âme s’est dilatée. »</w:t>
      </w:r>
    </w:p>
    <w:p w:rsidR="002C46CD" w:rsidRPr="002C46CD" w:rsidRDefault="002C46CD" w:rsidP="002C46CD">
      <w:pPr>
        <w:ind w:firstLine="708"/>
        <w:jc w:val="both"/>
      </w:pPr>
      <w:r w:rsidRPr="002C46CD">
        <w:t>La vocation du prêtre est la sainteté, son cœur appartient à Jésus, sa bouche est celle de Jésus. Ils ont une mission sublime : changer les hosties en Jésus.</w:t>
      </w:r>
    </w:p>
    <w:p w:rsidR="002C46CD" w:rsidRPr="002C46CD" w:rsidRDefault="002C46CD" w:rsidP="002C46CD">
      <w:pPr>
        <w:ind w:firstLine="708"/>
        <w:jc w:val="both"/>
      </w:pPr>
      <w:r w:rsidRPr="002C46CD">
        <w:t>Donc, ils doivent travailler… Thérèse n’hésite pas à faire des « remontrances » sur certains sermons. Dans sa prédication, la foi du prêtre doit transparaître. Il doit donner le goût de Jésus qui l’habite.</w:t>
      </w:r>
    </w:p>
    <w:p w:rsidR="002C46CD" w:rsidRPr="002C46CD" w:rsidRDefault="002C46CD" w:rsidP="002C46CD">
      <w:pPr>
        <w:ind w:firstLine="708"/>
        <w:jc w:val="both"/>
      </w:pPr>
    </w:p>
    <w:p w:rsidR="002C46CD" w:rsidRPr="002C46CD" w:rsidRDefault="002C46CD" w:rsidP="002C46CD">
      <w:pPr>
        <w:ind w:firstLine="708"/>
        <w:jc w:val="both"/>
      </w:pPr>
      <w:r w:rsidRPr="002C46CD">
        <w:t xml:space="preserve">La mission de Thérèse est de sauver les âmes (Cf. sa prière pour le prisonnier </w:t>
      </w:r>
      <w:proofErr w:type="spellStart"/>
      <w:r w:rsidRPr="002C46CD">
        <w:t>Pranzini</w:t>
      </w:r>
      <w:proofErr w:type="spellEnd"/>
      <w:r w:rsidRPr="002C46CD">
        <w:t xml:space="preserve"> condamné à mort), de sauver l’âme des prêtres. « Je ne comprends pas l’amour de Dieu comme tout le monde. »</w:t>
      </w:r>
    </w:p>
    <w:p w:rsidR="002C46CD" w:rsidRPr="002C46CD" w:rsidRDefault="002C46CD" w:rsidP="002C46CD">
      <w:pPr>
        <w:ind w:firstLine="708"/>
        <w:jc w:val="both"/>
      </w:pPr>
      <w:r w:rsidRPr="002C46CD">
        <w:t>Thérèse évoque les combats du prêtre : les tentations, la souffrance apostolique. Il ne doit pas craindre la souffrance : « Marie au pied de la croix se tenait comme un prêtre à l’autel. »</w:t>
      </w:r>
    </w:p>
    <w:p w:rsidR="002C46CD" w:rsidRPr="002C46CD" w:rsidRDefault="002C46CD" w:rsidP="002C46CD">
      <w:pPr>
        <w:ind w:firstLine="708"/>
        <w:jc w:val="both"/>
      </w:pPr>
      <w:r w:rsidRPr="002C46CD">
        <w:t>Au confessionnal, le prêtre apprend la miséricorde.</w:t>
      </w:r>
    </w:p>
    <w:p w:rsidR="002C46CD" w:rsidRPr="002C46CD" w:rsidRDefault="002C46CD" w:rsidP="002C46CD">
      <w:pPr>
        <w:ind w:firstLine="708"/>
        <w:jc w:val="both"/>
      </w:pPr>
      <w:r w:rsidRPr="002C46CD">
        <w:t>Eté 1897 : Thérèse fait le constat que le Bon Dieu n’est pas beaucoup aimé, même des prêtres et des religieuses. « Vivons pour les âmes, sauvons les âmes des prêtres. Qu’ils sachent aimer Jésus !</w:t>
      </w:r>
      <w:r w:rsidR="00A21BAF">
        <w:t xml:space="preserve"> </w:t>
      </w:r>
      <w:r w:rsidRPr="002C46CD">
        <w:t>»</w:t>
      </w:r>
    </w:p>
    <w:p w:rsidR="002C46CD" w:rsidRPr="002C46CD" w:rsidRDefault="002C46CD" w:rsidP="002C46CD">
      <w:pPr>
        <w:ind w:firstLine="708"/>
        <w:jc w:val="both"/>
      </w:pPr>
      <w:r w:rsidRPr="002C46CD">
        <w:t>Elle écrivait à sa sœur Céline : « Convertissons les âmes avec la délicatesse de Marie. Les amis de Jésus sont rares. Jésus dort ; il est si fatigué de courir après les pécheurs ! »</w:t>
      </w:r>
    </w:p>
    <w:p w:rsidR="002C46CD" w:rsidRPr="002C46CD" w:rsidRDefault="002C46CD" w:rsidP="002C46CD">
      <w:pPr>
        <w:ind w:firstLine="708"/>
        <w:jc w:val="both"/>
      </w:pPr>
      <w:r w:rsidRPr="002C46CD">
        <w:t>Le père Schwab évoque la collaboration de Thérèse avec les prêtres : les assister dans leurs combats spirituels, dans leurs travaux apostoliques. « Travaillons ensemble au salut des âmes ! Travaillons uniquement pour Jésus ». « Ne rien faire pour soi », disait-elle, et être reconnaissant envers une âme qui vous a fait du bien.</w:t>
      </w:r>
    </w:p>
    <w:p w:rsidR="002C46CD" w:rsidRPr="002C46CD" w:rsidRDefault="002C46CD" w:rsidP="002C46CD">
      <w:pPr>
        <w:ind w:firstLine="708"/>
        <w:jc w:val="both"/>
      </w:pPr>
      <w:r w:rsidRPr="002C46CD">
        <w:lastRenderedPageBreak/>
        <w:t xml:space="preserve">Thérèse a reçu la grâce de comprendre la miséricorde de Dieu, de la vivre : « Quelle douce joie de penser que le Bon Dieu est juste. Il connait nos faiblesses, notre nature. De qui aurais-je crainte ? » Accueillir le brasier d’amour ! </w:t>
      </w:r>
    </w:p>
    <w:p w:rsidR="002C46CD" w:rsidRPr="002C46CD" w:rsidRDefault="002C46CD" w:rsidP="002C46CD">
      <w:pPr>
        <w:jc w:val="both"/>
      </w:pPr>
      <w:r w:rsidRPr="002C46CD">
        <w:t xml:space="preserve">Marie-Anita </w:t>
      </w:r>
      <w:proofErr w:type="gramStart"/>
      <w:r w:rsidRPr="002C46CD">
        <w:t>de la Marandais</w:t>
      </w:r>
      <w:proofErr w:type="gramEnd"/>
    </w:p>
    <w:p w:rsidR="002C46CD" w:rsidRPr="003350A9" w:rsidRDefault="002C46CD" w:rsidP="002C46CD">
      <w:pPr>
        <w:ind w:firstLine="708"/>
        <w:jc w:val="both"/>
        <w:rPr>
          <w:i/>
        </w:rPr>
      </w:pPr>
      <w:r w:rsidRPr="002C46CD">
        <w:rPr>
          <w:i/>
        </w:rPr>
        <w:t> </w:t>
      </w:r>
    </w:p>
    <w:sectPr w:rsidR="002C46CD" w:rsidRPr="00335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0A9"/>
    <w:rsid w:val="00047D7B"/>
    <w:rsid w:val="00137962"/>
    <w:rsid w:val="002C46CD"/>
    <w:rsid w:val="003350A9"/>
    <w:rsid w:val="005C64E8"/>
    <w:rsid w:val="0070581C"/>
    <w:rsid w:val="00A21BAF"/>
    <w:rsid w:val="00F724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EEFE"/>
  <w15:chartTrackingRefBased/>
  <w15:docId w15:val="{A897825A-E1CF-4ACF-86F8-1FF8D635D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2424</Words>
  <Characters>11540</Characters>
  <Application>Microsoft Office Word</Application>
  <DocSecurity>0</DocSecurity>
  <Lines>160</Lines>
  <Paragraphs>42</Paragraphs>
  <ScaleCrop>false</ScaleCrop>
  <HeadingPairs>
    <vt:vector size="2" baseType="variant">
      <vt:variant>
        <vt:lpstr>Titre</vt:lpstr>
      </vt:variant>
      <vt:variant>
        <vt:i4>1</vt:i4>
      </vt:variant>
    </vt:vector>
  </HeadingPairs>
  <TitlesOfParts>
    <vt:vector size="1" baseType="lpstr">
      <vt:lpstr/>
    </vt:vector>
  </TitlesOfParts>
  <Company>CCPA</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Liturgie ARS</dc:creator>
  <cp:keywords/>
  <dc:description/>
  <cp:lastModifiedBy>Liturgie ARS</cp:lastModifiedBy>
  <cp:revision>5</cp:revision>
  <dcterms:created xsi:type="dcterms:W3CDTF">2025-03-08T08:50:00Z</dcterms:created>
  <dcterms:modified xsi:type="dcterms:W3CDTF">2025-03-08T15:25:00Z</dcterms:modified>
</cp:coreProperties>
</file>